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5" w:rsidRDefault="00666305" w:rsidP="0066630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F1E5C3" wp14:editId="3F082FE6">
            <wp:simplePos x="0" y="0"/>
            <wp:positionH relativeFrom="column">
              <wp:posOffset>1319530</wp:posOffset>
            </wp:positionH>
            <wp:positionV relativeFrom="paragraph">
              <wp:posOffset>262255</wp:posOffset>
            </wp:positionV>
            <wp:extent cx="4191000" cy="2676525"/>
            <wp:effectExtent l="0" t="0" r="0" b="9525"/>
            <wp:wrapNone/>
            <wp:docPr id="3" name="Obraz 3" descr="Godło -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ło - Praca plastyczna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r="2222" b="11280"/>
                    <a:stretch/>
                  </pic:blipFill>
                  <pic:spPr bwMode="auto">
                    <a:xfrm>
                      <a:off x="0" y="0"/>
                      <a:ext cx="4191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Katechizm polskiego dziecka" Władysław Bełza</w:t>
      </w:r>
    </w:p>
    <w:p w:rsidR="00666305" w:rsidRDefault="00666305" w:rsidP="0066630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— Kto ty jesteś?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Polak mały.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Jaki znak twój?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Orzeł biały.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Gdzie ty mieszkasz?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— Między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swemi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W jakim kraju?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W polskiej ziemi.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Czym ta ziemia?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Mą Ojczyzną.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Czym zdobyta?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Krwią i blizną.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Czy ją kochasz?</w:t>
      </w:r>
      <w:r w:rsidRPr="00666305">
        <w:rPr>
          <w:noProof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Kocham szczerze.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A w co wierzysz?</w:t>
      </w:r>
      <w:r w:rsidRPr="00666305">
        <w:rPr>
          <w:noProof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W Polskę wierzę.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br/>
        <w:t>— Coś ty dla niej?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Wdzięczne dziecię.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Coś jej winien?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— Oddać życie.</w:t>
      </w:r>
    </w:p>
    <w:p w:rsidR="00007368" w:rsidRDefault="00007368"/>
    <w:sectPr w:rsidR="0000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6E"/>
    <w:rsid w:val="00007368"/>
    <w:rsid w:val="00666305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BD5"/>
  <w15:chartTrackingRefBased/>
  <w15:docId w15:val="{9E9D926C-28FF-4E3F-B3BC-54C918F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dcterms:created xsi:type="dcterms:W3CDTF">2022-10-31T18:11:00Z</dcterms:created>
  <dcterms:modified xsi:type="dcterms:W3CDTF">2022-10-31T18:18:00Z</dcterms:modified>
</cp:coreProperties>
</file>